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1CF3" w14:textId="533338EA" w:rsidR="007E7E6E" w:rsidRPr="0082655E" w:rsidRDefault="00DD173B" w:rsidP="00D07929">
      <w:pPr>
        <w:jc w:val="center"/>
        <w:rPr>
          <w:sz w:val="32"/>
          <w:szCs w:val="32"/>
          <w:u w:val="single"/>
        </w:rPr>
      </w:pPr>
      <w:r w:rsidRPr="0082655E">
        <w:rPr>
          <w:noProof/>
        </w:rPr>
        <w:drawing>
          <wp:anchor distT="0" distB="0" distL="114300" distR="114300" simplePos="0" relativeHeight="251659264" behindDoc="1" locked="0" layoutInCell="1" allowOverlap="1" wp14:anchorId="57351E10" wp14:editId="49000BA9">
            <wp:simplePos x="0" y="0"/>
            <wp:positionH relativeFrom="page">
              <wp:posOffset>137160</wp:posOffset>
            </wp:positionH>
            <wp:positionV relativeFrom="page">
              <wp:posOffset>205105</wp:posOffset>
            </wp:positionV>
            <wp:extent cx="1310277" cy="1196340"/>
            <wp:effectExtent l="0" t="0" r="4445" b="3810"/>
            <wp:wrapNone/>
            <wp:docPr id="1" name="Picture 0" descr="Bucksport Water hi-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sport Water hi-res logo.jpg"/>
                    <pic:cNvPicPr/>
                  </pic:nvPicPr>
                  <pic:blipFill>
                    <a:blip r:embed="rId7" cstate="print"/>
                    <a:stretch>
                      <a:fillRect/>
                    </a:stretch>
                  </pic:blipFill>
                  <pic:spPr>
                    <a:xfrm>
                      <a:off x="0" y="0"/>
                      <a:ext cx="1310277" cy="1196340"/>
                    </a:xfrm>
                    <a:prstGeom prst="rect">
                      <a:avLst/>
                    </a:prstGeom>
                  </pic:spPr>
                </pic:pic>
              </a:graphicData>
            </a:graphic>
            <wp14:sizeRelH relativeFrom="margin">
              <wp14:pctWidth>0</wp14:pctWidth>
            </wp14:sizeRelH>
            <wp14:sizeRelV relativeFrom="margin">
              <wp14:pctHeight>0</wp14:pctHeight>
            </wp14:sizeRelV>
          </wp:anchor>
        </w:drawing>
      </w:r>
      <w:r w:rsidR="00D07929" w:rsidRPr="0082655E">
        <w:rPr>
          <w:sz w:val="32"/>
          <w:szCs w:val="32"/>
          <w:u w:val="single"/>
        </w:rPr>
        <w:t>Water Users Agreement</w:t>
      </w:r>
    </w:p>
    <w:p w14:paraId="66AC689F" w14:textId="01315A3D" w:rsidR="00D07929" w:rsidRPr="0082655E" w:rsidRDefault="00D07929"/>
    <w:p w14:paraId="7F368D80" w14:textId="63190DCC" w:rsidR="00D07929" w:rsidRPr="0082655E" w:rsidRDefault="00D07929">
      <w:pPr>
        <w:rPr>
          <w:sz w:val="24"/>
          <w:szCs w:val="24"/>
        </w:rPr>
      </w:pPr>
      <w:r w:rsidRPr="0082655E">
        <w:tab/>
      </w:r>
      <w:r w:rsidRPr="0082655E">
        <w:rPr>
          <w:sz w:val="24"/>
          <w:szCs w:val="24"/>
        </w:rPr>
        <w:t xml:space="preserve">This agreement, between BUCKSPORT WATER SYSTEM, INC., a non-profit corporation, organized and existing under and by virtue of the laws of the State of South Carolina, hereinafter called the Corporation, and </w:t>
      </w:r>
      <w:r w:rsidR="00914511" w:rsidRPr="0082655E">
        <w:rPr>
          <w:sz w:val="24"/>
          <w:szCs w:val="24"/>
          <w:u w:val="single"/>
        </w:rPr>
        <w:t>___________________________</w:t>
      </w:r>
      <w:r w:rsidRPr="0082655E">
        <w:rPr>
          <w:sz w:val="24"/>
          <w:szCs w:val="24"/>
        </w:rPr>
        <w:t>member, hereinafter called the Member.</w:t>
      </w:r>
      <w:r w:rsidR="00914511" w:rsidRPr="0082655E">
        <w:rPr>
          <w:sz w:val="24"/>
          <w:szCs w:val="24"/>
        </w:rPr>
        <w:t xml:space="preserve">                                                      </w:t>
      </w:r>
      <w:r w:rsidR="00914511" w:rsidRPr="0082655E">
        <w:rPr>
          <w:sz w:val="16"/>
          <w:szCs w:val="16"/>
        </w:rPr>
        <w:t>(First &amp; Last Name)</w:t>
      </w:r>
    </w:p>
    <w:p w14:paraId="6ADF5D5C" w14:textId="77777777" w:rsidR="00D2768C" w:rsidRPr="0082655E" w:rsidRDefault="00D2768C">
      <w:pPr>
        <w:rPr>
          <w:sz w:val="24"/>
          <w:szCs w:val="24"/>
        </w:rPr>
      </w:pPr>
    </w:p>
    <w:p w14:paraId="160D87FD" w14:textId="77777777" w:rsidR="00D07929" w:rsidRPr="0082655E" w:rsidRDefault="00D07929">
      <w:pPr>
        <w:rPr>
          <w:sz w:val="24"/>
          <w:szCs w:val="24"/>
        </w:rPr>
      </w:pPr>
      <w:r w:rsidRPr="0082655E">
        <w:rPr>
          <w:sz w:val="24"/>
          <w:szCs w:val="24"/>
        </w:rPr>
        <w:tab/>
        <w:t>WHEREAS, the Member desires to purchase water for domestic, business, or other uses from the Corporation, and to enter into a Water Users Agreement as required by the Bylaws of the Corporation.</w:t>
      </w:r>
    </w:p>
    <w:p w14:paraId="2026A83D" w14:textId="77777777" w:rsidR="00D2768C" w:rsidRPr="0082655E" w:rsidRDefault="00D2768C">
      <w:pPr>
        <w:rPr>
          <w:sz w:val="24"/>
          <w:szCs w:val="24"/>
        </w:rPr>
      </w:pPr>
    </w:p>
    <w:p w14:paraId="0610EFE6" w14:textId="77777777" w:rsidR="00D07929" w:rsidRPr="0082655E" w:rsidRDefault="00D07929">
      <w:pPr>
        <w:rPr>
          <w:sz w:val="24"/>
          <w:szCs w:val="24"/>
        </w:rPr>
      </w:pPr>
      <w:r w:rsidRPr="0082655E">
        <w:rPr>
          <w:sz w:val="24"/>
          <w:szCs w:val="24"/>
        </w:rPr>
        <w:tab/>
        <w:t>NOW, THEREFORE, in consideration of the mutual covenants, promises, and agreements herein contained, it is hereby understood and agreed:</w:t>
      </w:r>
    </w:p>
    <w:p w14:paraId="52D005D2" w14:textId="77777777" w:rsidR="00D2768C" w:rsidRPr="0082655E" w:rsidRDefault="00D2768C">
      <w:pPr>
        <w:rPr>
          <w:sz w:val="24"/>
          <w:szCs w:val="24"/>
        </w:rPr>
      </w:pPr>
    </w:p>
    <w:p w14:paraId="310B6C26" w14:textId="4F6E9F78" w:rsidR="00914511" w:rsidRPr="0082655E" w:rsidRDefault="00D2768C">
      <w:pPr>
        <w:rPr>
          <w:sz w:val="24"/>
          <w:szCs w:val="24"/>
        </w:rPr>
      </w:pPr>
      <w:r w:rsidRPr="0082655E">
        <w:rPr>
          <w:sz w:val="24"/>
          <w:szCs w:val="24"/>
        </w:rPr>
        <w:tab/>
        <w:t xml:space="preserve">The Corporation shall furnish, subject to the limitation hereinafter provided for, such quantity of water at </w:t>
      </w:r>
      <w:r w:rsidR="005C6F7E" w:rsidRPr="0082655E">
        <w:rPr>
          <w:sz w:val="24"/>
          <w:szCs w:val="24"/>
        </w:rPr>
        <w:t xml:space="preserve">the member’s property located </w:t>
      </w:r>
      <w:r w:rsidR="001D3B41" w:rsidRPr="0082655E">
        <w:rPr>
          <w:sz w:val="24"/>
          <w:szCs w:val="24"/>
        </w:rPr>
        <w:t>at</w:t>
      </w:r>
      <w:r w:rsidR="00914511" w:rsidRPr="0082655E">
        <w:rPr>
          <w:sz w:val="24"/>
          <w:szCs w:val="24"/>
        </w:rPr>
        <w:t>:</w:t>
      </w:r>
    </w:p>
    <w:p w14:paraId="37A1A61E" w14:textId="77777777" w:rsidR="00914511" w:rsidRPr="0082655E" w:rsidRDefault="00914511">
      <w:pPr>
        <w:rPr>
          <w:sz w:val="24"/>
          <w:szCs w:val="24"/>
        </w:rPr>
      </w:pPr>
    </w:p>
    <w:p w14:paraId="5B122A9E" w14:textId="7CEBFB92" w:rsidR="00914511" w:rsidRPr="0082655E" w:rsidRDefault="00914511" w:rsidP="00914511">
      <w:pPr>
        <w:jc w:val="center"/>
        <w:rPr>
          <w:sz w:val="24"/>
          <w:szCs w:val="24"/>
          <w:u w:val="single"/>
        </w:rPr>
      </w:pPr>
      <w:r w:rsidRPr="0082655E">
        <w:rPr>
          <w:sz w:val="24"/>
          <w:szCs w:val="24"/>
          <w:u w:val="single"/>
        </w:rPr>
        <w:t>_____________________________________________________________________________.</w:t>
      </w:r>
      <w:r w:rsidRPr="0082655E">
        <w:rPr>
          <w:sz w:val="24"/>
          <w:szCs w:val="24"/>
        </w:rPr>
        <w:t xml:space="preserve"> </w:t>
      </w:r>
      <w:r w:rsidRPr="0082655E">
        <w:rPr>
          <w:sz w:val="16"/>
          <w:szCs w:val="16"/>
        </w:rPr>
        <w:t>(Address)</w:t>
      </w:r>
    </w:p>
    <w:p w14:paraId="3557BA41" w14:textId="77777777" w:rsidR="00914511" w:rsidRPr="0082655E" w:rsidRDefault="00D2768C">
      <w:pPr>
        <w:rPr>
          <w:sz w:val="24"/>
          <w:szCs w:val="24"/>
        </w:rPr>
      </w:pPr>
      <w:r w:rsidRPr="0082655E">
        <w:rPr>
          <w:sz w:val="24"/>
          <w:szCs w:val="24"/>
        </w:rPr>
        <w:tab/>
      </w:r>
    </w:p>
    <w:p w14:paraId="6641EDC8" w14:textId="5EFC9B25" w:rsidR="00D2768C" w:rsidRPr="0082655E" w:rsidRDefault="00D2768C" w:rsidP="00914511">
      <w:pPr>
        <w:ind w:firstLine="720"/>
        <w:rPr>
          <w:sz w:val="24"/>
          <w:szCs w:val="24"/>
        </w:rPr>
      </w:pPr>
      <w:r w:rsidRPr="0082655E">
        <w:rPr>
          <w:sz w:val="24"/>
          <w:szCs w:val="24"/>
        </w:rPr>
        <w:t>The Member shall install and maintain at his</w:t>
      </w:r>
      <w:r w:rsidR="001B3542" w:rsidRPr="0082655E">
        <w:rPr>
          <w:sz w:val="24"/>
          <w:szCs w:val="24"/>
        </w:rPr>
        <w:t>/her</w:t>
      </w:r>
      <w:r w:rsidRPr="0082655E">
        <w:rPr>
          <w:sz w:val="24"/>
          <w:szCs w:val="24"/>
        </w:rPr>
        <w:t xml:space="preserve"> own expense a service line, beginning at his property line and extending to his dwelling or facility to be served.</w:t>
      </w:r>
    </w:p>
    <w:p w14:paraId="0A4C06D9" w14:textId="77777777" w:rsidR="00D2768C" w:rsidRPr="0082655E" w:rsidRDefault="00D2768C">
      <w:pPr>
        <w:rPr>
          <w:sz w:val="24"/>
          <w:szCs w:val="24"/>
        </w:rPr>
      </w:pPr>
    </w:p>
    <w:p w14:paraId="21AF699B" w14:textId="77777777" w:rsidR="00D2768C" w:rsidRPr="0082655E" w:rsidRDefault="00D2768C">
      <w:pPr>
        <w:rPr>
          <w:sz w:val="24"/>
          <w:szCs w:val="24"/>
        </w:rPr>
      </w:pPr>
      <w:r w:rsidRPr="0082655E">
        <w:rPr>
          <w:sz w:val="24"/>
          <w:szCs w:val="24"/>
        </w:rPr>
        <w:tab/>
        <w:t>The Member’s service line shall connect with the distribution system of the Corporation at the nearest place of desired use by the Membe</w:t>
      </w:r>
      <w:r w:rsidR="00FA65C9" w:rsidRPr="0082655E">
        <w:rPr>
          <w:sz w:val="24"/>
          <w:szCs w:val="24"/>
        </w:rPr>
        <w:t>r, provided that the Corporation has determined in advance that the water system is of sufficient capacity to permit delivery of water at that point.</w:t>
      </w:r>
    </w:p>
    <w:p w14:paraId="617330AE" w14:textId="77777777" w:rsidR="00FA65C9" w:rsidRPr="0082655E" w:rsidRDefault="00FA65C9">
      <w:pPr>
        <w:rPr>
          <w:sz w:val="24"/>
          <w:szCs w:val="24"/>
        </w:rPr>
      </w:pPr>
    </w:p>
    <w:p w14:paraId="1B1F6718" w14:textId="77777777" w:rsidR="00FA65C9" w:rsidRPr="0082655E" w:rsidRDefault="00FA65C9">
      <w:pPr>
        <w:rPr>
          <w:sz w:val="24"/>
          <w:szCs w:val="24"/>
        </w:rPr>
      </w:pPr>
      <w:r w:rsidRPr="0082655E">
        <w:rPr>
          <w:sz w:val="24"/>
          <w:szCs w:val="24"/>
        </w:rPr>
        <w:tab/>
        <w:t>The Member shall pay for water at such rates, times, and place as shall be determined by the Board of Directors of the Corporation.  Only one (1) dwelling or facility shall be served through one (1) meter.</w:t>
      </w:r>
    </w:p>
    <w:p w14:paraId="1EC2BC11" w14:textId="77777777" w:rsidR="00FA65C9" w:rsidRPr="0082655E" w:rsidRDefault="00FA65C9">
      <w:pPr>
        <w:rPr>
          <w:sz w:val="24"/>
          <w:szCs w:val="24"/>
        </w:rPr>
      </w:pPr>
    </w:p>
    <w:p w14:paraId="2FB5A26E" w14:textId="74F3DBD2" w:rsidR="00FA65C9" w:rsidRPr="0082655E" w:rsidRDefault="00FA65C9">
      <w:pPr>
        <w:rPr>
          <w:sz w:val="24"/>
          <w:szCs w:val="24"/>
        </w:rPr>
      </w:pPr>
      <w:r w:rsidRPr="0082655E">
        <w:rPr>
          <w:sz w:val="24"/>
          <w:szCs w:val="24"/>
        </w:rPr>
        <w:tab/>
        <w:t>The Member agrees that he</w:t>
      </w:r>
      <w:r w:rsidR="001B3542" w:rsidRPr="0082655E">
        <w:rPr>
          <w:sz w:val="24"/>
          <w:szCs w:val="24"/>
        </w:rPr>
        <w:t>/she</w:t>
      </w:r>
      <w:r w:rsidRPr="0082655E">
        <w:rPr>
          <w:sz w:val="24"/>
          <w:szCs w:val="24"/>
        </w:rPr>
        <w:t xml:space="preserve"> will make no physical connection between any private water system and the water system of the Corporation.  The Corporation may make inspections to enforce these provisions.  Violation shall be grounds for disconnection of the service.</w:t>
      </w:r>
    </w:p>
    <w:p w14:paraId="66253006" w14:textId="77777777" w:rsidR="00FA65C9" w:rsidRPr="0082655E" w:rsidRDefault="00FA65C9">
      <w:pPr>
        <w:rPr>
          <w:sz w:val="24"/>
          <w:szCs w:val="24"/>
        </w:rPr>
      </w:pPr>
    </w:p>
    <w:p w14:paraId="3BB03CC2" w14:textId="32E3CEA5" w:rsidR="00FA65C9" w:rsidRPr="002315F1" w:rsidRDefault="00FA65C9">
      <w:pPr>
        <w:rPr>
          <w:sz w:val="24"/>
          <w:szCs w:val="24"/>
        </w:rPr>
      </w:pPr>
      <w:r w:rsidRPr="0082655E">
        <w:rPr>
          <w:sz w:val="24"/>
          <w:szCs w:val="24"/>
        </w:rPr>
        <w:tab/>
        <w:t>The Corporation shall purchase and install a cutoff valve and may also include a water meter in each service.  Such a cutoff valve and meter shall be installed within three (3) feet of the distribution right-of-way.  The Corporation</w:t>
      </w:r>
      <w:r w:rsidR="00993A47" w:rsidRPr="0082655E">
        <w:rPr>
          <w:sz w:val="24"/>
          <w:szCs w:val="24"/>
        </w:rPr>
        <w:t xml:space="preserve"> shall have exclusive right to use such cutoff valve and water meter and to turn it on and off.  </w:t>
      </w:r>
      <w:r w:rsidR="00914511" w:rsidRPr="0082655E">
        <w:rPr>
          <w:sz w:val="24"/>
          <w:szCs w:val="24"/>
        </w:rPr>
        <w:t>The Member shall keep the meter and box in good repair and easily accessible to the Corporation.</w:t>
      </w:r>
      <w:r w:rsidR="00F47919" w:rsidRPr="0082655E">
        <w:rPr>
          <w:sz w:val="24"/>
          <w:szCs w:val="24"/>
        </w:rPr>
        <w:t xml:space="preserve">  </w:t>
      </w:r>
      <w:r w:rsidR="00096D4B" w:rsidRPr="0082655E">
        <w:rPr>
          <w:sz w:val="24"/>
          <w:szCs w:val="24"/>
        </w:rPr>
        <w:t>The member agrees that he</w:t>
      </w:r>
      <w:r w:rsidR="001B3542" w:rsidRPr="0082655E">
        <w:rPr>
          <w:sz w:val="24"/>
          <w:szCs w:val="24"/>
        </w:rPr>
        <w:t>/she</w:t>
      </w:r>
      <w:r w:rsidR="00096D4B" w:rsidRPr="0082655E">
        <w:rPr>
          <w:sz w:val="24"/>
          <w:szCs w:val="24"/>
        </w:rPr>
        <w:t xml:space="preserve"> will not have concrete on top</w:t>
      </w:r>
      <w:r w:rsidR="001B3542" w:rsidRPr="0082655E">
        <w:rPr>
          <w:sz w:val="24"/>
          <w:szCs w:val="24"/>
        </w:rPr>
        <w:t xml:space="preserve"> of</w:t>
      </w:r>
      <w:r w:rsidR="00096D4B" w:rsidRPr="0082655E">
        <w:rPr>
          <w:sz w:val="24"/>
          <w:szCs w:val="24"/>
        </w:rPr>
        <w:t xml:space="preserve"> or around the water meter and box.  </w:t>
      </w:r>
      <w:r w:rsidR="00993A47" w:rsidRPr="0082655E">
        <w:rPr>
          <w:sz w:val="24"/>
          <w:szCs w:val="24"/>
        </w:rPr>
        <w:t>The Corporation may refuse service to any Member who tampers with a meter or other measuring device.</w:t>
      </w:r>
    </w:p>
    <w:p w14:paraId="7317AB80" w14:textId="77777777" w:rsidR="00993A47" w:rsidRPr="002315F1" w:rsidRDefault="00993A47">
      <w:pPr>
        <w:rPr>
          <w:sz w:val="24"/>
          <w:szCs w:val="24"/>
        </w:rPr>
      </w:pPr>
    </w:p>
    <w:p w14:paraId="7C5ABB47" w14:textId="77777777" w:rsidR="007038B5" w:rsidRDefault="00993A47">
      <w:pPr>
        <w:rPr>
          <w:sz w:val="24"/>
          <w:szCs w:val="24"/>
        </w:rPr>
      </w:pPr>
      <w:r w:rsidRPr="002315F1">
        <w:rPr>
          <w:sz w:val="24"/>
          <w:szCs w:val="24"/>
        </w:rPr>
        <w:lastRenderedPageBreak/>
        <w:tab/>
      </w:r>
    </w:p>
    <w:p w14:paraId="6E1B4336" w14:textId="27E46A68" w:rsidR="00993A47" w:rsidRPr="0082655E" w:rsidRDefault="00993A47" w:rsidP="007038B5">
      <w:pPr>
        <w:ind w:firstLine="720"/>
        <w:rPr>
          <w:sz w:val="24"/>
          <w:szCs w:val="24"/>
        </w:rPr>
      </w:pPr>
      <w:r w:rsidRPr="002315F1">
        <w:rPr>
          <w:sz w:val="24"/>
          <w:szCs w:val="24"/>
        </w:rPr>
        <w:t xml:space="preserve">The Corporation shall have final jurisdiction in any question of location of any service line connection to it distribution system; shall determine the allocation of water to Members in the event of a </w:t>
      </w:r>
      <w:r w:rsidRPr="0082655E">
        <w:rPr>
          <w:sz w:val="24"/>
          <w:szCs w:val="24"/>
        </w:rPr>
        <w:t>water shortage; may shut off the water to a Member who allows a connection or extension to be made to his</w:t>
      </w:r>
      <w:r w:rsidR="001B3542" w:rsidRPr="0082655E">
        <w:rPr>
          <w:sz w:val="24"/>
          <w:szCs w:val="24"/>
        </w:rPr>
        <w:t>/her</w:t>
      </w:r>
      <w:r w:rsidRPr="0082655E">
        <w:rPr>
          <w:sz w:val="24"/>
          <w:szCs w:val="24"/>
        </w:rPr>
        <w:t xml:space="preserve"> service line for the purpose of supplying water to another user.</w:t>
      </w:r>
    </w:p>
    <w:p w14:paraId="338C06BD" w14:textId="77777777" w:rsidR="00195BDF" w:rsidRPr="0082655E" w:rsidRDefault="00993A47">
      <w:pPr>
        <w:rPr>
          <w:sz w:val="24"/>
          <w:szCs w:val="24"/>
        </w:rPr>
      </w:pPr>
      <w:r w:rsidRPr="0082655E">
        <w:rPr>
          <w:sz w:val="24"/>
          <w:szCs w:val="24"/>
        </w:rPr>
        <w:tab/>
      </w:r>
    </w:p>
    <w:p w14:paraId="26EE563F" w14:textId="0E1AC1DD" w:rsidR="00993A47" w:rsidRPr="0082655E" w:rsidRDefault="00195BDF" w:rsidP="00195BDF">
      <w:pPr>
        <w:ind w:firstLine="720"/>
        <w:rPr>
          <w:sz w:val="24"/>
          <w:szCs w:val="24"/>
        </w:rPr>
      </w:pPr>
      <w:r w:rsidRPr="0082655E">
        <w:rPr>
          <w:sz w:val="24"/>
          <w:szCs w:val="24"/>
        </w:rPr>
        <w:t xml:space="preserve">Bills are due when rendered.  </w:t>
      </w:r>
      <w:r w:rsidR="00993A47" w:rsidRPr="0082655E">
        <w:rPr>
          <w:sz w:val="24"/>
          <w:szCs w:val="24"/>
        </w:rPr>
        <w:t>The failure of a Member to pay water charges duly imposed shall result in the following penalties:</w:t>
      </w:r>
    </w:p>
    <w:p w14:paraId="206F6A75" w14:textId="608AEC21" w:rsidR="00993A47" w:rsidRPr="0082655E" w:rsidRDefault="00993A47" w:rsidP="00993A47">
      <w:pPr>
        <w:pStyle w:val="ListParagraph"/>
        <w:numPr>
          <w:ilvl w:val="0"/>
          <w:numId w:val="1"/>
        </w:numPr>
        <w:rPr>
          <w:sz w:val="24"/>
          <w:szCs w:val="24"/>
        </w:rPr>
      </w:pPr>
      <w:r w:rsidRPr="0082655E">
        <w:rPr>
          <w:sz w:val="24"/>
          <w:szCs w:val="24"/>
        </w:rPr>
        <w:t>Nonpayment</w:t>
      </w:r>
      <w:r w:rsidR="00195BDF" w:rsidRPr="0082655E">
        <w:rPr>
          <w:sz w:val="24"/>
          <w:szCs w:val="24"/>
        </w:rPr>
        <w:t xml:space="preserve"> by the</w:t>
      </w:r>
      <w:r w:rsidRPr="0082655E">
        <w:rPr>
          <w:sz w:val="24"/>
          <w:szCs w:val="24"/>
        </w:rPr>
        <w:t xml:space="preserve"> 2</w:t>
      </w:r>
      <w:r w:rsidR="00195BDF" w:rsidRPr="0082655E">
        <w:rPr>
          <w:sz w:val="24"/>
          <w:szCs w:val="24"/>
        </w:rPr>
        <w:t>5th</w:t>
      </w:r>
      <w:r w:rsidRPr="0082655E">
        <w:rPr>
          <w:sz w:val="24"/>
          <w:szCs w:val="24"/>
        </w:rPr>
        <w:t xml:space="preserve"> </w:t>
      </w:r>
      <w:r w:rsidR="00195BDF" w:rsidRPr="0082655E">
        <w:rPr>
          <w:sz w:val="24"/>
          <w:szCs w:val="24"/>
        </w:rPr>
        <w:t>of the month</w:t>
      </w:r>
      <w:r w:rsidRPr="0082655E">
        <w:rPr>
          <w:sz w:val="24"/>
          <w:szCs w:val="24"/>
        </w:rPr>
        <w:t xml:space="preserve"> will </w:t>
      </w:r>
      <w:r w:rsidR="00195BDF" w:rsidRPr="0082655E">
        <w:rPr>
          <w:sz w:val="24"/>
          <w:szCs w:val="24"/>
        </w:rPr>
        <w:t>be subject to a penalty</w:t>
      </w:r>
      <w:r w:rsidRPr="0082655E">
        <w:rPr>
          <w:sz w:val="24"/>
          <w:szCs w:val="24"/>
        </w:rPr>
        <w:t xml:space="preserve"> of </w:t>
      </w:r>
      <w:r w:rsidR="00745C9D">
        <w:rPr>
          <w:sz w:val="24"/>
          <w:szCs w:val="24"/>
        </w:rPr>
        <w:t>five</w:t>
      </w:r>
      <w:r w:rsidRPr="0082655E">
        <w:rPr>
          <w:sz w:val="24"/>
          <w:szCs w:val="24"/>
        </w:rPr>
        <w:t xml:space="preserve"> ($</w:t>
      </w:r>
      <w:r w:rsidR="00745C9D">
        <w:rPr>
          <w:sz w:val="24"/>
          <w:szCs w:val="24"/>
        </w:rPr>
        <w:t>5</w:t>
      </w:r>
      <w:r w:rsidRPr="0082655E">
        <w:rPr>
          <w:sz w:val="24"/>
          <w:szCs w:val="24"/>
        </w:rPr>
        <w:t>.00) Dollars</w:t>
      </w:r>
      <w:r w:rsidR="00195BDF" w:rsidRPr="0082655E">
        <w:rPr>
          <w:sz w:val="24"/>
          <w:szCs w:val="24"/>
        </w:rPr>
        <w:t xml:space="preserve"> or 10%, whichever is greater.</w:t>
      </w:r>
    </w:p>
    <w:p w14:paraId="6D53CD7D" w14:textId="66F818C9" w:rsidR="00993A47" w:rsidRPr="0082655E" w:rsidRDefault="00195BDF" w:rsidP="00993A47">
      <w:pPr>
        <w:pStyle w:val="ListParagraph"/>
        <w:numPr>
          <w:ilvl w:val="0"/>
          <w:numId w:val="1"/>
        </w:numPr>
        <w:rPr>
          <w:sz w:val="24"/>
          <w:szCs w:val="24"/>
        </w:rPr>
      </w:pPr>
      <w:r w:rsidRPr="0082655E">
        <w:rPr>
          <w:sz w:val="24"/>
          <w:szCs w:val="24"/>
        </w:rPr>
        <w:t>Nonpayment by the 10</w:t>
      </w:r>
      <w:r w:rsidRPr="0082655E">
        <w:rPr>
          <w:sz w:val="24"/>
          <w:szCs w:val="24"/>
          <w:vertAlign w:val="superscript"/>
        </w:rPr>
        <w:t>th</w:t>
      </w:r>
      <w:r w:rsidRPr="0082655E">
        <w:rPr>
          <w:sz w:val="24"/>
          <w:szCs w:val="24"/>
        </w:rPr>
        <w:t xml:space="preserve"> of the following month will be subject to disconnection.</w:t>
      </w:r>
    </w:p>
    <w:p w14:paraId="42FF1D16" w14:textId="0A96FC05" w:rsidR="00993A47" w:rsidRPr="0082655E" w:rsidRDefault="00993A47" w:rsidP="00993A47">
      <w:pPr>
        <w:pStyle w:val="ListParagraph"/>
        <w:numPr>
          <w:ilvl w:val="0"/>
          <w:numId w:val="1"/>
        </w:numPr>
        <w:rPr>
          <w:sz w:val="24"/>
          <w:szCs w:val="24"/>
        </w:rPr>
      </w:pPr>
      <w:r w:rsidRPr="0082655E">
        <w:rPr>
          <w:sz w:val="24"/>
          <w:szCs w:val="24"/>
        </w:rPr>
        <w:t>Nonpayment for sixty days after original due date will allow the Corporation, in addition to all other rights and remedies to terminate membership, and in such event the Member shall not be entitled to receive, nor the Corporation obligated to supply any water under this agreement.</w:t>
      </w:r>
    </w:p>
    <w:p w14:paraId="500BA564" w14:textId="77777777" w:rsidR="00AC465C" w:rsidRPr="0082655E" w:rsidRDefault="00AC465C" w:rsidP="00AC465C">
      <w:pPr>
        <w:rPr>
          <w:sz w:val="24"/>
          <w:szCs w:val="24"/>
        </w:rPr>
      </w:pPr>
    </w:p>
    <w:p w14:paraId="69D4C358" w14:textId="77777777" w:rsidR="00AC465C" w:rsidRPr="0082655E" w:rsidRDefault="002E52E4" w:rsidP="00AC465C">
      <w:pPr>
        <w:rPr>
          <w:sz w:val="24"/>
          <w:szCs w:val="24"/>
        </w:rPr>
      </w:pPr>
      <w:r w:rsidRPr="0082655E">
        <w:rPr>
          <w:sz w:val="24"/>
          <w:szCs w:val="24"/>
        </w:rPr>
        <w:tab/>
        <w:t>Membership may be cance</w:t>
      </w:r>
      <w:r w:rsidR="00AC465C" w:rsidRPr="0082655E">
        <w:rPr>
          <w:sz w:val="24"/>
          <w:szCs w:val="24"/>
        </w:rPr>
        <w:t>led and/or services discontinued by the Corporation for any violation of any rule, regulation, or condition of service and especially for any of the following reasons:</w:t>
      </w:r>
    </w:p>
    <w:p w14:paraId="2256F4E4" w14:textId="77777777" w:rsidR="00AC465C" w:rsidRPr="0082655E" w:rsidRDefault="00AC465C" w:rsidP="00AC465C">
      <w:pPr>
        <w:pStyle w:val="ListParagraph"/>
        <w:numPr>
          <w:ilvl w:val="0"/>
          <w:numId w:val="2"/>
        </w:numPr>
        <w:rPr>
          <w:sz w:val="24"/>
          <w:szCs w:val="24"/>
        </w:rPr>
      </w:pPr>
      <w:r w:rsidRPr="0082655E">
        <w:rPr>
          <w:sz w:val="24"/>
          <w:szCs w:val="24"/>
        </w:rPr>
        <w:t>Misrepresentation in application as to the property or facilities to be supplied or use to be made of the service.</w:t>
      </w:r>
    </w:p>
    <w:p w14:paraId="7CFD9435" w14:textId="3E4262DE" w:rsidR="00622DC3" w:rsidRPr="002315F1" w:rsidRDefault="00AC465C" w:rsidP="0022045E">
      <w:pPr>
        <w:pStyle w:val="ListParagraph"/>
        <w:numPr>
          <w:ilvl w:val="0"/>
          <w:numId w:val="2"/>
        </w:numPr>
        <w:rPr>
          <w:sz w:val="24"/>
          <w:szCs w:val="24"/>
        </w:rPr>
      </w:pPr>
      <w:r w:rsidRPr="0082655E">
        <w:rPr>
          <w:sz w:val="24"/>
          <w:szCs w:val="24"/>
        </w:rPr>
        <w:t>Tampering with main lines</w:t>
      </w:r>
      <w:r w:rsidR="001B3542" w:rsidRPr="0082655E">
        <w:rPr>
          <w:sz w:val="24"/>
          <w:szCs w:val="24"/>
        </w:rPr>
        <w:t>, meters</w:t>
      </w:r>
      <w:r w:rsidRPr="0082655E">
        <w:rPr>
          <w:sz w:val="24"/>
          <w:szCs w:val="24"/>
        </w:rPr>
        <w:t xml:space="preserve"> or valves</w:t>
      </w:r>
      <w:r w:rsidRPr="002315F1">
        <w:rPr>
          <w:sz w:val="24"/>
          <w:szCs w:val="24"/>
        </w:rPr>
        <w:t xml:space="preserve"> or permitting</w:t>
      </w:r>
      <w:r w:rsidR="00143894" w:rsidRPr="002315F1">
        <w:rPr>
          <w:sz w:val="24"/>
          <w:szCs w:val="24"/>
        </w:rPr>
        <w:t xml:space="preserve"> such tampering by others. </w:t>
      </w:r>
    </w:p>
    <w:p w14:paraId="272BBD1A" w14:textId="77777777" w:rsidR="00143894" w:rsidRPr="002315F1" w:rsidRDefault="00143894" w:rsidP="0022045E">
      <w:pPr>
        <w:pStyle w:val="ListParagraph"/>
        <w:numPr>
          <w:ilvl w:val="0"/>
          <w:numId w:val="2"/>
        </w:numPr>
        <w:rPr>
          <w:sz w:val="24"/>
          <w:szCs w:val="24"/>
        </w:rPr>
      </w:pPr>
      <w:r w:rsidRPr="002315F1">
        <w:rPr>
          <w:sz w:val="24"/>
          <w:szCs w:val="24"/>
        </w:rPr>
        <w:t>Connections, or cross-connections, from the Member’s service line to facilities not covered by this agreement.</w:t>
      </w:r>
    </w:p>
    <w:p w14:paraId="54024E0F" w14:textId="77777777" w:rsidR="00143894" w:rsidRPr="002315F1" w:rsidRDefault="00143894" w:rsidP="00143894">
      <w:pPr>
        <w:rPr>
          <w:sz w:val="24"/>
          <w:szCs w:val="24"/>
        </w:rPr>
      </w:pPr>
    </w:p>
    <w:p w14:paraId="77797774" w14:textId="660DF054" w:rsidR="00453804" w:rsidRPr="002315F1" w:rsidRDefault="00143894" w:rsidP="00143894">
      <w:pPr>
        <w:rPr>
          <w:sz w:val="24"/>
          <w:szCs w:val="24"/>
        </w:rPr>
      </w:pPr>
      <w:r w:rsidRPr="002315F1">
        <w:rPr>
          <w:sz w:val="24"/>
          <w:szCs w:val="24"/>
        </w:rPr>
        <w:tab/>
      </w:r>
      <w:r w:rsidRPr="002E52E4">
        <w:rPr>
          <w:sz w:val="24"/>
          <w:szCs w:val="24"/>
        </w:rPr>
        <w:t xml:space="preserve">IN WITNESS WHEREOF, we have hereunto executed this agreement on </w:t>
      </w:r>
      <w:r w:rsidR="00096D4B">
        <w:rPr>
          <w:sz w:val="24"/>
          <w:szCs w:val="24"/>
          <w:u w:val="single"/>
        </w:rPr>
        <w:t>_____________.</w:t>
      </w:r>
    </w:p>
    <w:p w14:paraId="09E88D76" w14:textId="4383661B" w:rsidR="00453804" w:rsidRPr="00096D4B" w:rsidRDefault="00096D4B" w:rsidP="008550FE">
      <w:pPr>
        <w:ind w:firstLine="720"/>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96D4B">
        <w:rPr>
          <w:sz w:val="16"/>
          <w:szCs w:val="16"/>
        </w:rPr>
        <w:t>(Date)</w:t>
      </w:r>
    </w:p>
    <w:p w14:paraId="3987A622" w14:textId="34FB319B" w:rsidR="006F4404" w:rsidRDefault="006F4404" w:rsidP="008550FE">
      <w:pPr>
        <w:ind w:firstLine="720"/>
        <w:rPr>
          <w:sz w:val="24"/>
          <w:szCs w:val="24"/>
        </w:rPr>
      </w:pPr>
    </w:p>
    <w:p w14:paraId="125266E0" w14:textId="77777777" w:rsidR="00096D4B" w:rsidRDefault="00096D4B" w:rsidP="008550FE">
      <w:pPr>
        <w:ind w:firstLine="720"/>
        <w:rPr>
          <w:sz w:val="24"/>
          <w:szCs w:val="24"/>
        </w:rPr>
      </w:pPr>
    </w:p>
    <w:p w14:paraId="23FD3E05" w14:textId="77777777" w:rsidR="00453804" w:rsidRPr="002315F1" w:rsidRDefault="00453804">
      <w:pPr>
        <w:rPr>
          <w:sz w:val="24"/>
          <w:szCs w:val="24"/>
        </w:rPr>
      </w:pPr>
      <w:r w:rsidRPr="002315F1">
        <w:rPr>
          <w:sz w:val="24"/>
          <w:szCs w:val="24"/>
        </w:rPr>
        <w:t>____________________________________</w:t>
      </w:r>
    </w:p>
    <w:p w14:paraId="45410D39" w14:textId="77777777" w:rsidR="00453804" w:rsidRPr="002315F1" w:rsidRDefault="00453804" w:rsidP="00143894">
      <w:pPr>
        <w:rPr>
          <w:sz w:val="24"/>
          <w:szCs w:val="24"/>
        </w:rPr>
      </w:pPr>
    </w:p>
    <w:p w14:paraId="6BA52184" w14:textId="242ECD14" w:rsidR="00453804" w:rsidRPr="002315F1" w:rsidRDefault="00453804" w:rsidP="00143894">
      <w:pPr>
        <w:rPr>
          <w:sz w:val="24"/>
          <w:szCs w:val="24"/>
        </w:rPr>
      </w:pPr>
      <w:r w:rsidRPr="002315F1">
        <w:rPr>
          <w:sz w:val="24"/>
          <w:szCs w:val="24"/>
        </w:rPr>
        <w:t>Member</w:t>
      </w:r>
      <w:r w:rsidR="00096D4B">
        <w:rPr>
          <w:sz w:val="24"/>
          <w:szCs w:val="24"/>
        </w:rPr>
        <w:t xml:space="preserve"> Signature</w:t>
      </w:r>
    </w:p>
    <w:sectPr w:rsidR="00453804" w:rsidRPr="002315F1" w:rsidSect="001438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A8AD" w14:textId="77777777" w:rsidR="00BB4928" w:rsidRDefault="00BB4928" w:rsidP="00143894">
      <w:r>
        <w:separator/>
      </w:r>
    </w:p>
  </w:endnote>
  <w:endnote w:type="continuationSeparator" w:id="0">
    <w:p w14:paraId="5B80BAD2" w14:textId="77777777" w:rsidR="00BB4928" w:rsidRDefault="00BB4928" w:rsidP="0014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86A6" w14:textId="672855FA" w:rsidR="00096D4B" w:rsidRDefault="0082655E" w:rsidP="00096D4B">
    <w:pPr>
      <w:pStyle w:val="Footer"/>
      <w:jc w:val="center"/>
      <w:rPr>
        <w:rFonts w:ascii="Times New Roman" w:hAnsi="Times New Roman" w:cs="Times New Roman"/>
        <w:b/>
        <w:color w:val="17365D" w:themeColor="text2" w:themeShade="BF"/>
      </w:rPr>
    </w:pPr>
    <w:r>
      <w:rPr>
        <w:rFonts w:ascii="Times New Roman" w:hAnsi="Times New Roman" w:cs="Times New Roman"/>
        <w:b/>
        <w:color w:val="17365D" w:themeColor="text2" w:themeShade="BF"/>
      </w:rPr>
      <w:t>APPROVED</w:t>
    </w:r>
    <w:r w:rsidR="00096D4B">
      <w:rPr>
        <w:rFonts w:ascii="Times New Roman" w:hAnsi="Times New Roman" w:cs="Times New Roman"/>
        <w:b/>
        <w:color w:val="17365D" w:themeColor="text2" w:themeShade="BF"/>
      </w:rPr>
      <w:t xml:space="preserve"> 6.19.202</w:t>
    </w:r>
    <w:r>
      <w:rPr>
        <w:rFonts w:ascii="Times New Roman" w:hAnsi="Times New Roman" w:cs="Times New Roman"/>
        <w:b/>
        <w:color w:val="17365D" w:themeColor="text2" w:themeShade="BF"/>
      </w:rPr>
      <w:t>3</w:t>
    </w:r>
  </w:p>
  <w:p w14:paraId="03F87DFD" w14:textId="77777777" w:rsidR="00096D4B" w:rsidRPr="00096D4B" w:rsidRDefault="00096D4B" w:rsidP="00096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74E4" w14:textId="77777777" w:rsidR="00BB4928" w:rsidRDefault="00BB4928" w:rsidP="00143894">
      <w:r>
        <w:separator/>
      </w:r>
    </w:p>
  </w:footnote>
  <w:footnote w:type="continuationSeparator" w:id="0">
    <w:p w14:paraId="1D79F396" w14:textId="77777777" w:rsidR="00BB4928" w:rsidRDefault="00BB4928" w:rsidP="0014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781732"/>
      <w:docPartObj>
        <w:docPartGallery w:val="Page Numbers (Top of Page)"/>
        <w:docPartUnique/>
      </w:docPartObj>
    </w:sdtPr>
    <w:sdtEndPr>
      <w:rPr>
        <w:noProof/>
      </w:rPr>
    </w:sdtEndPr>
    <w:sdtContent>
      <w:p w14:paraId="3F8C90A3" w14:textId="21DC8073" w:rsidR="00DD173B" w:rsidRDefault="00DD17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D1E6A8" w14:textId="0FDA2A11" w:rsidR="00096D4B" w:rsidRDefault="00096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1CC2"/>
    <w:multiLevelType w:val="hybridMultilevel"/>
    <w:tmpl w:val="72A82CB0"/>
    <w:lvl w:ilvl="0" w:tplc="22A46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195775"/>
    <w:multiLevelType w:val="hybridMultilevel"/>
    <w:tmpl w:val="8EACFDB2"/>
    <w:lvl w:ilvl="0" w:tplc="6E869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8929842">
    <w:abstractNumId w:val="0"/>
  </w:num>
  <w:num w:numId="2" w16cid:durableId="1357541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29"/>
    <w:rsid w:val="00001CE6"/>
    <w:rsid w:val="0000372F"/>
    <w:rsid w:val="00030F33"/>
    <w:rsid w:val="000517C0"/>
    <w:rsid w:val="00056C7F"/>
    <w:rsid w:val="00096D4B"/>
    <w:rsid w:val="000B66E8"/>
    <w:rsid w:val="00106E04"/>
    <w:rsid w:val="0012733D"/>
    <w:rsid w:val="00143894"/>
    <w:rsid w:val="00173A5E"/>
    <w:rsid w:val="00195BDF"/>
    <w:rsid w:val="001A1CDA"/>
    <w:rsid w:val="001A65D7"/>
    <w:rsid w:val="001B28C8"/>
    <w:rsid w:val="001B3542"/>
    <w:rsid w:val="001D3B41"/>
    <w:rsid w:val="001E27E5"/>
    <w:rsid w:val="001E3877"/>
    <w:rsid w:val="0022045E"/>
    <w:rsid w:val="002315F1"/>
    <w:rsid w:val="0027658D"/>
    <w:rsid w:val="002805DF"/>
    <w:rsid w:val="002A6992"/>
    <w:rsid w:val="002A78C6"/>
    <w:rsid w:val="002E280E"/>
    <w:rsid w:val="002E52E4"/>
    <w:rsid w:val="00301CCA"/>
    <w:rsid w:val="00336ED9"/>
    <w:rsid w:val="00343453"/>
    <w:rsid w:val="00363BCC"/>
    <w:rsid w:val="0036536E"/>
    <w:rsid w:val="00366009"/>
    <w:rsid w:val="00366502"/>
    <w:rsid w:val="003A1615"/>
    <w:rsid w:val="00410CD6"/>
    <w:rsid w:val="00420728"/>
    <w:rsid w:val="00453804"/>
    <w:rsid w:val="0046270D"/>
    <w:rsid w:val="004D2AB0"/>
    <w:rsid w:val="004D4BB4"/>
    <w:rsid w:val="0052031C"/>
    <w:rsid w:val="0053290F"/>
    <w:rsid w:val="00542395"/>
    <w:rsid w:val="005649C7"/>
    <w:rsid w:val="00565984"/>
    <w:rsid w:val="00570C83"/>
    <w:rsid w:val="0058275D"/>
    <w:rsid w:val="005C6F7E"/>
    <w:rsid w:val="0060250F"/>
    <w:rsid w:val="0061015A"/>
    <w:rsid w:val="00615C10"/>
    <w:rsid w:val="00622DC3"/>
    <w:rsid w:val="00643C08"/>
    <w:rsid w:val="00655BB1"/>
    <w:rsid w:val="006D103E"/>
    <w:rsid w:val="006F4404"/>
    <w:rsid w:val="00701C95"/>
    <w:rsid w:val="007038B5"/>
    <w:rsid w:val="00711D52"/>
    <w:rsid w:val="007135F8"/>
    <w:rsid w:val="00722F5E"/>
    <w:rsid w:val="00745C9D"/>
    <w:rsid w:val="007A13DE"/>
    <w:rsid w:val="007D1B5D"/>
    <w:rsid w:val="007D46A0"/>
    <w:rsid w:val="007E29A7"/>
    <w:rsid w:val="007E437B"/>
    <w:rsid w:val="007E7E6E"/>
    <w:rsid w:val="007E7FAF"/>
    <w:rsid w:val="007F770A"/>
    <w:rsid w:val="00804A98"/>
    <w:rsid w:val="00822055"/>
    <w:rsid w:val="0082655E"/>
    <w:rsid w:val="00831E15"/>
    <w:rsid w:val="008509AC"/>
    <w:rsid w:val="00850C69"/>
    <w:rsid w:val="0085306B"/>
    <w:rsid w:val="008550FE"/>
    <w:rsid w:val="00891AF4"/>
    <w:rsid w:val="008C2F1D"/>
    <w:rsid w:val="008C6A30"/>
    <w:rsid w:val="008D680E"/>
    <w:rsid w:val="008E715F"/>
    <w:rsid w:val="009013B4"/>
    <w:rsid w:val="00902187"/>
    <w:rsid w:val="00906622"/>
    <w:rsid w:val="00914511"/>
    <w:rsid w:val="00943DE9"/>
    <w:rsid w:val="0097344F"/>
    <w:rsid w:val="009827F6"/>
    <w:rsid w:val="00993A47"/>
    <w:rsid w:val="00995EA1"/>
    <w:rsid w:val="00A213B7"/>
    <w:rsid w:val="00A725F3"/>
    <w:rsid w:val="00A82FA7"/>
    <w:rsid w:val="00AB11DB"/>
    <w:rsid w:val="00AC465C"/>
    <w:rsid w:val="00AE1E28"/>
    <w:rsid w:val="00AE2744"/>
    <w:rsid w:val="00B00457"/>
    <w:rsid w:val="00B240BB"/>
    <w:rsid w:val="00B24179"/>
    <w:rsid w:val="00B440DB"/>
    <w:rsid w:val="00B90195"/>
    <w:rsid w:val="00BB4928"/>
    <w:rsid w:val="00BC225A"/>
    <w:rsid w:val="00BD626D"/>
    <w:rsid w:val="00C630C7"/>
    <w:rsid w:val="00C65917"/>
    <w:rsid w:val="00C97107"/>
    <w:rsid w:val="00CB347A"/>
    <w:rsid w:val="00CE7021"/>
    <w:rsid w:val="00CE7143"/>
    <w:rsid w:val="00CE7EAA"/>
    <w:rsid w:val="00D07929"/>
    <w:rsid w:val="00D1278F"/>
    <w:rsid w:val="00D2768C"/>
    <w:rsid w:val="00D9433C"/>
    <w:rsid w:val="00D97B85"/>
    <w:rsid w:val="00DD173B"/>
    <w:rsid w:val="00DE27CC"/>
    <w:rsid w:val="00DE3A90"/>
    <w:rsid w:val="00DF0AC0"/>
    <w:rsid w:val="00E81B30"/>
    <w:rsid w:val="00EE3DDE"/>
    <w:rsid w:val="00EE7144"/>
    <w:rsid w:val="00EF760D"/>
    <w:rsid w:val="00F16E29"/>
    <w:rsid w:val="00F437C5"/>
    <w:rsid w:val="00F47919"/>
    <w:rsid w:val="00FA56C0"/>
    <w:rsid w:val="00FA65C9"/>
    <w:rsid w:val="00FF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2D7F6"/>
  <w15:docId w15:val="{1D3365A6-3CB2-4C78-8D3E-CF9E3837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A47"/>
    <w:pPr>
      <w:ind w:left="720"/>
      <w:contextualSpacing/>
    </w:pPr>
  </w:style>
  <w:style w:type="paragraph" w:styleId="Header">
    <w:name w:val="header"/>
    <w:basedOn w:val="Normal"/>
    <w:link w:val="HeaderChar"/>
    <w:uiPriority w:val="99"/>
    <w:unhideWhenUsed/>
    <w:rsid w:val="00143894"/>
    <w:pPr>
      <w:tabs>
        <w:tab w:val="center" w:pos="4680"/>
        <w:tab w:val="right" w:pos="9360"/>
      </w:tabs>
    </w:pPr>
  </w:style>
  <w:style w:type="character" w:customStyle="1" w:styleId="HeaderChar">
    <w:name w:val="Header Char"/>
    <w:basedOn w:val="DefaultParagraphFont"/>
    <w:link w:val="Header"/>
    <w:uiPriority w:val="99"/>
    <w:rsid w:val="00143894"/>
  </w:style>
  <w:style w:type="paragraph" w:styleId="Footer">
    <w:name w:val="footer"/>
    <w:basedOn w:val="Normal"/>
    <w:link w:val="FooterChar"/>
    <w:uiPriority w:val="99"/>
    <w:unhideWhenUsed/>
    <w:rsid w:val="00143894"/>
    <w:pPr>
      <w:tabs>
        <w:tab w:val="center" w:pos="4680"/>
        <w:tab w:val="right" w:pos="9360"/>
      </w:tabs>
    </w:pPr>
  </w:style>
  <w:style w:type="character" w:customStyle="1" w:styleId="FooterChar">
    <w:name w:val="Footer Char"/>
    <w:basedOn w:val="DefaultParagraphFont"/>
    <w:link w:val="Footer"/>
    <w:uiPriority w:val="99"/>
    <w:rsid w:val="00143894"/>
  </w:style>
  <w:style w:type="paragraph" w:styleId="BalloonText">
    <w:name w:val="Balloon Text"/>
    <w:basedOn w:val="Normal"/>
    <w:link w:val="BalloonTextChar"/>
    <w:uiPriority w:val="99"/>
    <w:semiHidden/>
    <w:unhideWhenUsed/>
    <w:rsid w:val="00EE3DDE"/>
    <w:rPr>
      <w:rFonts w:ascii="Tahoma" w:hAnsi="Tahoma" w:cs="Tahoma"/>
      <w:sz w:val="16"/>
      <w:szCs w:val="16"/>
    </w:rPr>
  </w:style>
  <w:style w:type="character" w:customStyle="1" w:styleId="BalloonTextChar">
    <w:name w:val="Balloon Text Char"/>
    <w:basedOn w:val="DefaultParagraphFont"/>
    <w:link w:val="BalloonText"/>
    <w:uiPriority w:val="99"/>
    <w:semiHidden/>
    <w:rsid w:val="00EE3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user</cp:lastModifiedBy>
  <cp:revision>9</cp:revision>
  <cp:lastPrinted>2023-06-20T12:33:00Z</cp:lastPrinted>
  <dcterms:created xsi:type="dcterms:W3CDTF">2023-06-19T16:44:00Z</dcterms:created>
  <dcterms:modified xsi:type="dcterms:W3CDTF">2024-03-11T20:01:00Z</dcterms:modified>
</cp:coreProperties>
</file>